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51D84" w14:textId="01EBE860" w:rsidR="00B93B39" w:rsidRDefault="001F6AE8">
      <w:pPr>
        <w:rPr>
          <w:sz w:val="28"/>
        </w:rPr>
      </w:pPr>
      <w:r w:rsidRPr="001F6AE8">
        <w:rPr>
          <w:sz w:val="28"/>
        </w:rPr>
        <w:t>Русско-шведская война</w:t>
      </w:r>
    </w:p>
    <w:p w14:paraId="3F881F6B" w14:textId="77777777" w:rsidR="001F6AE8" w:rsidRDefault="001F6AE8">
      <w:pPr>
        <w:rPr>
          <w:sz w:val="28"/>
        </w:rPr>
      </w:pPr>
    </w:p>
    <w:p w14:paraId="7C8A9903" w14:textId="77777777" w:rsidR="001F6AE8" w:rsidRDefault="001F6AE8" w:rsidP="001F6AE8">
      <w:pPr>
        <w:pStyle w:val="a3"/>
        <w:shd w:val="clear" w:color="auto" w:fill="FFFFFF"/>
        <w:spacing w:before="0" w:beforeAutospacing="0" w:after="150" w:afterAutospacing="0"/>
        <w:jc w:val="both"/>
        <w:rPr>
          <w:rFonts w:ascii="Open Sans" w:hAnsi="Open Sans" w:cs="Open Sans"/>
          <w:color w:val="333333"/>
          <w:sz w:val="21"/>
          <w:szCs w:val="21"/>
        </w:rPr>
      </w:pPr>
      <w:r>
        <w:rPr>
          <w:rFonts w:ascii="Open Sans" w:hAnsi="Open Sans" w:cs="Open Sans"/>
          <w:color w:val="333333"/>
          <w:sz w:val="21"/>
          <w:szCs w:val="21"/>
        </w:rPr>
        <w:t xml:space="preserve">Третья русско-шведская война XVIII в. (1788-1790), началась вследствие стремления Швеции взять реванш за поражения в войнах с Россией в XVIII в., вернуть потерянную территорию Финляндии (Выборгскую и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Кюменегордскую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 губернии), пересмотреть и отменить </w:t>
      </w:r>
      <w:hyperlink r:id="rId4" w:history="1">
        <w:r>
          <w:rPr>
            <w:rStyle w:val="a4"/>
            <w:rFonts w:ascii="Open Sans" w:hAnsi="Open Sans" w:cs="Open Sans"/>
            <w:color w:val="00589B"/>
            <w:sz w:val="21"/>
            <w:szCs w:val="21"/>
          </w:rPr>
          <w:t>Ништадтский</w:t>
        </w:r>
      </w:hyperlink>
      <w:r>
        <w:rPr>
          <w:rFonts w:ascii="Open Sans" w:hAnsi="Open Sans" w:cs="Open Sans"/>
          <w:color w:val="333333"/>
          <w:sz w:val="21"/>
          <w:szCs w:val="21"/>
        </w:rPr>
        <w:t xml:space="preserve"> и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Абоский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 мирные договоры.</w:t>
      </w:r>
    </w:p>
    <w:p w14:paraId="6C1CFCE7" w14:textId="77777777" w:rsidR="001F6AE8" w:rsidRDefault="001F6AE8" w:rsidP="001F6AE8">
      <w:pPr>
        <w:pStyle w:val="a3"/>
        <w:shd w:val="clear" w:color="auto" w:fill="FFFFFF"/>
        <w:spacing w:before="0" w:beforeAutospacing="0" w:after="150" w:afterAutospacing="0"/>
        <w:jc w:val="both"/>
        <w:rPr>
          <w:rFonts w:ascii="Open Sans" w:hAnsi="Open Sans" w:cs="Open Sans"/>
          <w:color w:val="333333"/>
          <w:sz w:val="21"/>
          <w:szCs w:val="21"/>
        </w:rPr>
      </w:pPr>
      <w:r>
        <w:rPr>
          <w:rFonts w:ascii="Open Sans" w:hAnsi="Open Sans" w:cs="Open Sans"/>
          <w:color w:val="333333"/>
          <w:sz w:val="21"/>
          <w:szCs w:val="21"/>
        </w:rPr>
        <w:t xml:space="preserve">Воспользовавшись тем, что главные русские силы были отвлечены на войну с Турцией, шведский король Густав III без согласия риксдага начал военные действия; 38-тыс. шведская армия во главе с королём двинулась на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Фридрихсгам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,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Вильманстранд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 и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Нейшлот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, а шведский флот под командованием брата короля герцога Карла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Зюдерманландского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 получил задание напасть на русский флот у Кронштадта.</w:t>
      </w:r>
    </w:p>
    <w:p w14:paraId="40A2138B" w14:textId="77777777" w:rsidR="00024B50" w:rsidRDefault="00024B50" w:rsidP="00024B5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Open Sans" w:hAnsi="Open Sans" w:cs="Open Sans"/>
          <w:color w:val="333333"/>
          <w:sz w:val="21"/>
          <w:szCs w:val="21"/>
        </w:rPr>
      </w:pPr>
      <w:r>
        <w:rPr>
          <w:rFonts w:ascii="Open Sans" w:hAnsi="Open Sans" w:cs="Open Sans"/>
          <w:color w:val="333333"/>
          <w:sz w:val="21"/>
          <w:szCs w:val="21"/>
        </w:rPr>
        <w:t xml:space="preserve">Война была не популярна в Швеции, в армии образовалась так называемая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Аньяльская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 конфедерация офицеров, уроженцев Финляндии, которая от имени финляндского дворянства и рыцарства протестовала против незаконного ведения войны шведским королём Густавом III, тре</w:t>
      </w:r>
      <w:r>
        <w:rPr>
          <w:rFonts w:ascii="Open Sans" w:hAnsi="Open Sans" w:cs="Open Sans"/>
          <w:color w:val="333333"/>
          <w:sz w:val="21"/>
          <w:szCs w:val="21"/>
        </w:rPr>
        <w:softHyphen/>
        <w:t>бовала его отречения и отказывалась участвовать в боевых действиях против русской армии.</w:t>
      </w:r>
    </w:p>
    <w:p w14:paraId="24D48E72" w14:textId="77777777" w:rsidR="00024B50" w:rsidRDefault="00024B50" w:rsidP="00024B5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Open Sans" w:hAnsi="Open Sans" w:cs="Open Sans"/>
          <w:color w:val="333333"/>
          <w:sz w:val="21"/>
          <w:szCs w:val="21"/>
        </w:rPr>
      </w:pPr>
      <w:r>
        <w:rPr>
          <w:rFonts w:ascii="Open Sans" w:hAnsi="Open Sans" w:cs="Open Sans"/>
          <w:color w:val="333333"/>
          <w:sz w:val="21"/>
          <w:szCs w:val="21"/>
        </w:rPr>
        <w:t xml:space="preserve">В конце 1788 г. шведские войска отошли от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Фридрихсгама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 и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Нейшлота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>.</w:t>
      </w:r>
    </w:p>
    <w:p w14:paraId="096961D1" w14:textId="77777777" w:rsidR="00024B50" w:rsidRDefault="00024B50" w:rsidP="00024B5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Open Sans" w:hAnsi="Open Sans" w:cs="Open Sans"/>
          <w:color w:val="333333"/>
          <w:sz w:val="21"/>
          <w:szCs w:val="21"/>
        </w:rPr>
      </w:pPr>
      <w:r>
        <w:rPr>
          <w:rFonts w:ascii="Open Sans" w:hAnsi="Open Sans" w:cs="Open Sans"/>
          <w:color w:val="333333"/>
          <w:sz w:val="21"/>
          <w:szCs w:val="21"/>
        </w:rPr>
        <w:t>В июле 1789 г. русский флот под командованием адмирала </w:t>
      </w:r>
      <w:hyperlink r:id="rId5" w:history="1">
        <w:r>
          <w:rPr>
            <w:rStyle w:val="a4"/>
            <w:rFonts w:ascii="Open Sans" w:hAnsi="Open Sans" w:cs="Open Sans"/>
            <w:color w:val="00589B"/>
            <w:sz w:val="21"/>
            <w:szCs w:val="21"/>
          </w:rPr>
          <w:t>В. Я. Чичагова</w:t>
        </w:r>
      </w:hyperlink>
      <w:r>
        <w:rPr>
          <w:rFonts w:ascii="Open Sans" w:hAnsi="Open Sans" w:cs="Open Sans"/>
          <w:color w:val="333333"/>
          <w:sz w:val="21"/>
          <w:szCs w:val="21"/>
        </w:rPr>
        <w:t xml:space="preserve"> в результате сражения около острова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Эланд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 вынудил шведский флот уйти в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Карльскруну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. В августе 1789 г. русский галерный флот адмирала К. Нассау-Зигена нанёс поражение шведскому галерному флоту при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Роченсальме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. Почти год спустя, </w:t>
      </w:r>
      <w:proofErr w:type="gramStart"/>
      <w:r>
        <w:rPr>
          <w:rFonts w:ascii="Open Sans" w:hAnsi="Open Sans" w:cs="Open Sans"/>
          <w:color w:val="333333"/>
          <w:sz w:val="21"/>
          <w:szCs w:val="21"/>
        </w:rPr>
        <w:t>28-29</w:t>
      </w:r>
      <w:proofErr w:type="gramEnd"/>
      <w:r>
        <w:rPr>
          <w:rFonts w:ascii="Open Sans" w:hAnsi="Open Sans" w:cs="Open Sans"/>
          <w:color w:val="333333"/>
          <w:sz w:val="21"/>
          <w:szCs w:val="21"/>
        </w:rPr>
        <w:t xml:space="preserve"> июня (9-10 июля) 1790 г., шведам удалось взять реванш во 2-м 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Роченсальмском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 сражении.</w:t>
      </w:r>
    </w:p>
    <w:p w14:paraId="2ADA3D75" w14:textId="77777777" w:rsidR="00024B50" w:rsidRDefault="00024B50" w:rsidP="00024B5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Open Sans" w:hAnsi="Open Sans" w:cs="Open Sans"/>
          <w:color w:val="333333"/>
          <w:sz w:val="21"/>
          <w:szCs w:val="21"/>
        </w:rPr>
      </w:pPr>
      <w:r>
        <w:rPr>
          <w:rFonts w:ascii="Open Sans" w:hAnsi="Open Sans" w:cs="Open Sans"/>
          <w:color w:val="333333"/>
          <w:sz w:val="21"/>
          <w:szCs w:val="21"/>
        </w:rPr>
        <w:t>В мае 1790 г. русская эскадра отразила атаку шведского флота на Ревель и Красную Горку и заперла его в Выборге, откуда ему в июне с трудом удалось вырваться.</w:t>
      </w:r>
    </w:p>
    <w:p w14:paraId="117483A1" w14:textId="77777777" w:rsidR="00024B50" w:rsidRDefault="00024B50" w:rsidP="00024B5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Open Sans" w:hAnsi="Open Sans" w:cs="Open Sans"/>
          <w:color w:val="333333"/>
          <w:sz w:val="21"/>
          <w:szCs w:val="21"/>
        </w:rPr>
      </w:pPr>
      <w:r>
        <w:rPr>
          <w:rFonts w:ascii="Open Sans" w:hAnsi="Open Sans" w:cs="Open Sans"/>
          <w:color w:val="333333"/>
          <w:sz w:val="21"/>
          <w:szCs w:val="21"/>
        </w:rPr>
        <w:t>Неудачный ход войны и её непопулярность в стране заставили Густава III заключить 3 (14) августа 1790 г. 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fldChar w:fldCharType="begin"/>
      </w:r>
      <w:r>
        <w:rPr>
          <w:rFonts w:ascii="Open Sans" w:hAnsi="Open Sans" w:cs="Open Sans"/>
          <w:color w:val="333333"/>
          <w:sz w:val="21"/>
          <w:szCs w:val="21"/>
        </w:rPr>
        <w:instrText>HYPERLINK "https://www.prlib.ru/history/619456"</w:instrText>
      </w:r>
      <w:r>
        <w:rPr>
          <w:rFonts w:ascii="Open Sans" w:hAnsi="Open Sans" w:cs="Open Sans"/>
          <w:color w:val="333333"/>
          <w:sz w:val="21"/>
          <w:szCs w:val="21"/>
        </w:rPr>
      </w:r>
      <w:r>
        <w:rPr>
          <w:rFonts w:ascii="Open Sans" w:hAnsi="Open Sans" w:cs="Open Sans"/>
          <w:color w:val="333333"/>
          <w:sz w:val="21"/>
          <w:szCs w:val="21"/>
        </w:rPr>
        <w:fldChar w:fldCharType="separate"/>
      </w:r>
      <w:r>
        <w:rPr>
          <w:rStyle w:val="a4"/>
          <w:rFonts w:ascii="Open Sans" w:hAnsi="Open Sans" w:cs="Open Sans"/>
          <w:color w:val="00589B"/>
          <w:sz w:val="21"/>
          <w:szCs w:val="21"/>
        </w:rPr>
        <w:t>Верельский</w:t>
      </w:r>
      <w:proofErr w:type="spellEnd"/>
      <w:r>
        <w:rPr>
          <w:rStyle w:val="a4"/>
          <w:rFonts w:ascii="Open Sans" w:hAnsi="Open Sans" w:cs="Open Sans"/>
          <w:color w:val="00589B"/>
          <w:sz w:val="21"/>
          <w:szCs w:val="21"/>
        </w:rPr>
        <w:t xml:space="preserve"> мирный договор</w:t>
      </w:r>
      <w:r>
        <w:rPr>
          <w:rFonts w:ascii="Open Sans" w:hAnsi="Open Sans" w:cs="Open Sans"/>
          <w:color w:val="333333"/>
          <w:sz w:val="21"/>
          <w:szCs w:val="21"/>
        </w:rPr>
        <w:fldChar w:fldCharType="end"/>
      </w:r>
      <w:r>
        <w:rPr>
          <w:rFonts w:ascii="Open Sans" w:hAnsi="Open Sans" w:cs="Open Sans"/>
          <w:color w:val="333333"/>
          <w:sz w:val="21"/>
          <w:szCs w:val="21"/>
        </w:rPr>
        <w:t xml:space="preserve">, подтвердивший условия Ништадтского и </w:t>
      </w:r>
      <w:proofErr w:type="spellStart"/>
      <w:r>
        <w:rPr>
          <w:rFonts w:ascii="Open Sans" w:hAnsi="Open Sans" w:cs="Open Sans"/>
          <w:color w:val="333333"/>
          <w:sz w:val="21"/>
          <w:szCs w:val="21"/>
        </w:rPr>
        <w:t>Абоского</w:t>
      </w:r>
      <w:proofErr w:type="spellEnd"/>
      <w:r>
        <w:rPr>
          <w:rFonts w:ascii="Open Sans" w:hAnsi="Open Sans" w:cs="Open Sans"/>
          <w:color w:val="333333"/>
          <w:sz w:val="21"/>
          <w:szCs w:val="21"/>
        </w:rPr>
        <w:t xml:space="preserve"> договоров; Швеции пришлось разорвать союз с Турцией.</w:t>
      </w:r>
    </w:p>
    <w:p w14:paraId="1F14AA3E" w14:textId="77777777" w:rsidR="00024B50" w:rsidRDefault="00024B50" w:rsidP="001F6AE8">
      <w:pPr>
        <w:pStyle w:val="a3"/>
        <w:shd w:val="clear" w:color="auto" w:fill="FFFFFF"/>
        <w:spacing w:before="0" w:beforeAutospacing="0" w:after="150" w:afterAutospacing="0"/>
        <w:jc w:val="both"/>
        <w:rPr>
          <w:rFonts w:ascii="Open Sans" w:hAnsi="Open Sans" w:cs="Open Sans"/>
          <w:color w:val="333333"/>
          <w:sz w:val="21"/>
          <w:szCs w:val="21"/>
        </w:rPr>
      </w:pPr>
    </w:p>
    <w:p w14:paraId="41069C81" w14:textId="77777777" w:rsidR="001F6AE8" w:rsidRPr="001F6AE8" w:rsidRDefault="001F6AE8">
      <w:pPr>
        <w:rPr>
          <w:sz w:val="28"/>
        </w:rPr>
      </w:pPr>
    </w:p>
    <w:sectPr w:rsidR="001F6AE8" w:rsidRPr="001F6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AE8"/>
    <w:rsid w:val="00024B50"/>
    <w:rsid w:val="001F6AE8"/>
    <w:rsid w:val="00863CD1"/>
    <w:rsid w:val="00B93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21DF1"/>
  <w15:chartTrackingRefBased/>
  <w15:docId w15:val="{896E1047-29FB-4DBD-B1EF-7F4CEC8B6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6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1F6A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rlib.ru/history/619085" TargetMode="External"/><Relationship Id="rId4" Type="http://schemas.openxmlformats.org/officeDocument/2006/relationships/hyperlink" Target="https://www.prlib.ru/history/6195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Solovyev Mikhail</dc:creator>
  <cp:keywords/>
  <dc:description/>
  <cp:lastModifiedBy>Solovyev Mikhail</cp:lastModifiedBy>
  <cp:revision>1</cp:revision>
  <dcterms:created xsi:type="dcterms:W3CDTF">2023-10-13T06:12:00Z</dcterms:created>
  <dcterms:modified xsi:type="dcterms:W3CDTF">2023-10-13T06:27:00Z</dcterms:modified>
</cp:coreProperties>
</file>